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4EEF">
      <w:pPr>
        <w:numPr>
          <w:ilvl w:val="0"/>
          <w:numId w:val="0"/>
        </w:numPr>
        <w:spacing w:line="480" w:lineRule="auto"/>
        <w:ind w:leftChars="0"/>
        <w:jc w:val="center"/>
        <w:rPr>
          <w:rFonts w:hint="default" w:ascii="宋体" w:hAnsi="宋体" w:cs="宋体"/>
          <w:b/>
          <w:sz w:val="36"/>
          <w:szCs w:val="32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SBC-2026-L001妇科检查床</w:t>
      </w:r>
    </w:p>
    <w:bookmarkEnd w:id="0"/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647B53C0">
      <w:pPr>
        <w:numPr>
          <w:ilvl w:val="0"/>
          <w:numId w:val="0"/>
        </w:numP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用途：供医疗单位妇产科、泌尿科、肛肠科做检查、治疗等使用</w:t>
      </w:r>
    </w:p>
    <w:p w14:paraId="266AEE32">
      <w:pPr>
        <w:numPr>
          <w:ilvl w:val="0"/>
          <w:numId w:val="1"/>
        </w:numP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规格型号：床面尺寸1300*550 mm ±30mm</w:t>
      </w:r>
    </w:p>
    <w:p w14:paraId="4D1217A4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高度调节范围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：600mm--800mm±20mm，通过脚踏式液压油缸调节，缸体为全铝合金材质，推力≥10000N，优质耐磨耐高压密封圈。提供油缸品牌和采购合同。</w:t>
      </w:r>
    </w:p>
    <w:p w14:paraId="2377D8FA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调节范围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：</w:t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背部升降角度为-10°~60°±5°，通过背部两侧的气弹簧可调</w:t>
      </w:r>
    </w:p>
    <w:p w14:paraId="2D593203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高度调节方式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：双脚踏式液压油缸调节键：一踏板脚踏键液压油缸上升调节，一踏板键放压下降</w:t>
      </w:r>
    </w:p>
    <w:p w14:paraId="0AA922D6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背板调节方式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：背板两侧都有双调节拉手；通过任一侧拉手调节气弹簧升降背板。</w:t>
      </w:r>
    </w:p>
    <w:p w14:paraId="090D7D8E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外壳材质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：底盘、立柱、侧板、背板均由亚克力模具覆盖件包覆，美观易清理。背部后罩可打开放置一次性床单卷。</w:t>
      </w:r>
    </w:p>
    <w:p w14:paraId="740237CD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床面材质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：床面采用PU面料模具发泡一次成型，无缝设计，带导流层，防止液体渗入。</w:t>
      </w:r>
    </w:p>
    <w:p w14:paraId="7F089F36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检查床：灯源信息：LED ≥3W；产品色温：4000~5000K；照 度:≥5000Lux；灯头直径≤30mm；光斑直径可通过遮光罩调节</w:t>
      </w: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7C170D"/>
    <w:multiLevelType w:val="singleLevel"/>
    <w:tmpl w:val="DC7C17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C071D43"/>
    <w:rsid w:val="1E16352A"/>
    <w:rsid w:val="21356B5D"/>
    <w:rsid w:val="228466D9"/>
    <w:rsid w:val="22AD1311"/>
    <w:rsid w:val="26A13E1E"/>
    <w:rsid w:val="27E95580"/>
    <w:rsid w:val="2834714C"/>
    <w:rsid w:val="2F083860"/>
    <w:rsid w:val="303C0120"/>
    <w:rsid w:val="361751CB"/>
    <w:rsid w:val="36E92C63"/>
    <w:rsid w:val="39C838EE"/>
    <w:rsid w:val="3A3267F7"/>
    <w:rsid w:val="3B631121"/>
    <w:rsid w:val="4805464B"/>
    <w:rsid w:val="4FB073EE"/>
    <w:rsid w:val="521F7E84"/>
    <w:rsid w:val="54A231DA"/>
    <w:rsid w:val="55E82003"/>
    <w:rsid w:val="5AF65C79"/>
    <w:rsid w:val="5B636BD7"/>
    <w:rsid w:val="639B3DC2"/>
    <w:rsid w:val="648151F9"/>
    <w:rsid w:val="67172084"/>
    <w:rsid w:val="676E3E54"/>
    <w:rsid w:val="67F5111B"/>
    <w:rsid w:val="6EE06F21"/>
    <w:rsid w:val="715E36B7"/>
    <w:rsid w:val="72C300EA"/>
    <w:rsid w:val="73CA72E3"/>
    <w:rsid w:val="741E1468"/>
    <w:rsid w:val="7B22592F"/>
    <w:rsid w:val="7CFD5247"/>
    <w:rsid w:val="7DC2161E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25</Characters>
  <Lines>5</Lines>
  <Paragraphs>1</Paragraphs>
  <TotalTime>15</TotalTime>
  <ScaleCrop>false</ScaleCrop>
  <LinksUpToDate>false</LinksUpToDate>
  <CharactersWithSpaces>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YayoYayo</cp:lastModifiedBy>
  <dcterms:modified xsi:type="dcterms:W3CDTF">2026-01-19T07:28:56Z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71309C5B11FF4CC1B346ADD6F5E0868E_13</vt:lpwstr>
  </property>
  <property fmtid="{D5CDD505-2E9C-101B-9397-08002B2CF9AE}" pid="4" name="KSOTemplateDocerSaveRecord">
    <vt:lpwstr>eyJoZGlkIjoiNjZlNWQ3MTY0NzYxYTRiNDEyYjUyNWRkYzA0NDY4NDciLCJ1c2VySWQiOiIzOTc5NTE4NjMifQ==</vt:lpwstr>
  </property>
</Properties>
</file>