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41CC5">
      <w:pPr>
        <w:ind w:left="0" w:leftChars="0" w:firstLine="0" w:firstLineChars="0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采集设备技术参数</w:t>
      </w:r>
      <w:bookmarkStart w:id="0" w:name="_GoBack"/>
      <w:bookmarkEnd w:id="0"/>
    </w:p>
    <w:tbl>
      <w:tblPr>
        <w:tblStyle w:val="2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8"/>
        <w:gridCol w:w="6177"/>
        <w:gridCol w:w="900"/>
      </w:tblGrid>
      <w:tr w14:paraId="2EBC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0" w:type="dxa"/>
            <w:vMerge w:val="restart"/>
            <w:vAlign w:val="center"/>
          </w:tcPr>
          <w:p w14:paraId="7084F3DD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default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2"/>
                <w:lang w:val="en-US" w:eastAsia="zh-CN"/>
              </w:rPr>
              <w:t>识别设备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6BFB88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default" w:ascii="Times New Roman" w:hAnsi="Times New Roman" w:eastAsia="仿宋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szCs w:val="22"/>
                <w:lang w:val="en-US" w:eastAsia="zh-CN"/>
              </w:rPr>
              <w:t>光源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C8F073B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default" w:eastAsia="仿宋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安装无需特殊光源支持，无需对药房进行额外改造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DD7ED9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cs="宋体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2A10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0" w:type="dxa"/>
            <w:vMerge w:val="continue"/>
            <w:vAlign w:val="center"/>
          </w:tcPr>
          <w:p w14:paraId="6D19E1E3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1C862E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ascii="仿宋" w:hAnsi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温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度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E31BC48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ascii="Times New Roman" w:hAnsi="Times New Roman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工作温度0~50℃,湿度：20%~95%RH无冷凝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B1D121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ascii="Times New Roman" w:hAnsi="Times New Roman" w:cs="宋体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36EF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0" w:type="dxa"/>
            <w:vMerge w:val="continue"/>
            <w:vAlign w:val="center"/>
          </w:tcPr>
          <w:p w14:paraId="7B2E5461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308011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cs="宋体"/>
                <w:kern w:val="0"/>
                <w:sz w:val="24"/>
                <w:szCs w:val="22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内存管理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ED754E6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2"/>
                <w:lang w:val="zh-TW" w:eastAsia="zh-TW"/>
              </w:rPr>
              <w:t>无需定期断电重启清空内存垃圾，支持365天不断电使用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7ED4B2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ascii="Times New Roman" w:hAnsi="Times New Roman" w:cs="宋体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096E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0" w:type="dxa"/>
            <w:vMerge w:val="continue"/>
            <w:vAlign w:val="center"/>
          </w:tcPr>
          <w:p w14:paraId="659495D3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2C59DD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cs="Times New Roman"/>
                <w:color w:val="000000"/>
                <w:sz w:val="24"/>
              </w:rPr>
              <w:t>解码方式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F392372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2"/>
                <w:lang w:val="en-US" w:eastAsia="zh-CN"/>
              </w:rPr>
              <w:t>扫码器应自带解码处理器，硬解码模式，不占用电脑资源，扫码速度不受电脑性能影响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56F5C2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ascii="Times New Roman" w:hAnsi="Times New Roman" w:cs="宋体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011B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0" w:type="dxa"/>
            <w:vMerge w:val="continue"/>
            <w:vAlign w:val="center"/>
          </w:tcPr>
          <w:p w14:paraId="749CEA71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61F6CD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条码类别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683AB93D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支持如下条码类别</w:t>
            </w:r>
          </w:p>
          <w:p w14:paraId="1C6BE834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一维码:Code 39,Code 93,Code 128等</w:t>
            </w:r>
          </w:p>
          <w:p w14:paraId="60A6078E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二维码:QR Code,Data Matrix等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A2F9FD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cs="宋体"/>
                <w:kern w:val="0"/>
                <w:sz w:val="24"/>
                <w:szCs w:val="22"/>
              </w:rPr>
            </w:pPr>
          </w:p>
        </w:tc>
      </w:tr>
      <w:tr w14:paraId="4B9E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0" w:type="dxa"/>
            <w:vMerge w:val="continue"/>
            <w:vAlign w:val="center"/>
          </w:tcPr>
          <w:p w14:paraId="696AB85E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496F80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最大读取速度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EDACFBF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不小于35个码/秒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BAA618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cs="宋体"/>
                <w:kern w:val="0"/>
                <w:sz w:val="24"/>
                <w:szCs w:val="22"/>
              </w:rPr>
            </w:pPr>
          </w:p>
        </w:tc>
      </w:tr>
      <w:tr w14:paraId="25A3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0" w:type="dxa"/>
            <w:vMerge w:val="continue"/>
            <w:vAlign w:val="center"/>
          </w:tcPr>
          <w:p w14:paraId="5FD63C13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49C213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批量扫码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245AB22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cs="宋体"/>
                <w:kern w:val="0"/>
                <w:sz w:val="24"/>
                <w:szCs w:val="22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支持不同药品批量扫码，一次性识别数量不小于</w:t>
            </w:r>
            <w:r>
              <w:rPr>
                <w:rFonts w:hint="eastAsia" w:cs="宋体"/>
                <w:kern w:val="0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cs="宋体"/>
                <w:kern w:val="0"/>
                <w:sz w:val="24"/>
                <w:szCs w:val="22"/>
              </w:rPr>
              <w:t>0盒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1FE5EF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cs="宋体"/>
                <w:kern w:val="0"/>
                <w:sz w:val="24"/>
                <w:szCs w:val="22"/>
              </w:rPr>
            </w:pPr>
          </w:p>
        </w:tc>
      </w:tr>
      <w:tr w14:paraId="4A79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0" w:type="dxa"/>
            <w:vMerge w:val="continue"/>
            <w:vAlign w:val="center"/>
          </w:tcPr>
          <w:p w14:paraId="4F5213B4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96A3D5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szCs w:val="22"/>
              </w:rPr>
              <w:t>扫码分辨率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6DCA6171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&gt;=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3072*2048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65CAB0">
            <w:pPr>
              <w:adjustRightInd/>
              <w:snapToGrid/>
              <w:spacing w:before="0" w:beforeLines="0" w:after="0" w:afterLines="0" w:line="240" w:lineRule="auto"/>
              <w:ind w:firstLine="0" w:firstLineChars="0"/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2CBCB3E">
      <w:pPr>
        <w:spacing w:before="0" w:beforeLines="0" w:after="0" w:afterLines="0" w:line="240" w:lineRule="auto"/>
        <w:ind w:firstLine="0" w:firstLineChars="0"/>
        <w:jc w:val="center"/>
        <w:rPr>
          <w:rFonts w:ascii="仿宋"/>
          <w:sz w:val="24"/>
        </w:rPr>
      </w:pPr>
    </w:p>
    <w:p w14:paraId="286968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14BED"/>
    <w:rsid w:val="4161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50" w:beforeLines="50" w:after="50" w:afterLines="50" w:line="360" w:lineRule="auto"/>
      <w:ind w:firstLine="200" w:firstLineChars="200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spacing w:line="240" w:lineRule="auto"/>
      <w:ind w:firstLine="420"/>
      <w:jc w:val="both"/>
    </w:pPr>
    <w:rPr>
      <w:rFonts w:eastAsia="宋体"/>
      <w:sz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2025-08-13T08:01:00Z</dcterms:created>
  <dc:creator>D调</dc:creator>
  <cp:lastModifiedBy>D调</cp:lastModifiedBy>
  <dcterms:modified xsi:type="dcterms:W3CDTF">2025-08-13T08:03:11Z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D365DFDDF47C4197B6F03338F2559394_11</vt:lpwstr>
  </property>
  <property fmtid="{D5CDD505-2E9C-101B-9397-08002B2CF9AE}" pid="4" name="KSOTemplateDocerSaveRecord">
    <vt:lpwstr>eyJoZGlkIjoiNjJjOWY4ZDkwYzJiMTJhMjgxMDJmODQwNTZmODQxYmMiLCJ1c2VySWQiOiI0MTgyMjI4MTQifQ==</vt:lpwstr>
  </property>
</Properties>
</file>